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69ED" w14:textId="77777777" w:rsidR="00B726C0" w:rsidRDefault="00B726C0" w:rsidP="00C37F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7413BB7" wp14:editId="4C9CC4C1">
            <wp:extent cx="3146013" cy="1040108"/>
            <wp:effectExtent l="0" t="0" r="0" b="8255"/>
            <wp:docPr id="1761317654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17654" name="Picture 1" descr="A black and gold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6" b="10508"/>
                    <a:stretch/>
                  </pic:blipFill>
                  <pic:spPr bwMode="auto">
                    <a:xfrm>
                      <a:off x="0" y="0"/>
                      <a:ext cx="3188295" cy="105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11A3C" w14:textId="6A3EBAE2" w:rsidR="00B726C0" w:rsidRDefault="00B726C0" w:rsidP="00B726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Pyramid Payout Saturday Drawings</w:t>
      </w:r>
    </w:p>
    <w:p w14:paraId="12484538" w14:textId="09108417" w:rsidR="00B726C0" w:rsidRPr="0093374E" w:rsidRDefault="00B726C0" w:rsidP="00B726C0">
      <w:pPr>
        <w:jc w:val="center"/>
        <w:rPr>
          <w:color w:val="BF8F00" w:themeColor="accent4" w:themeShade="BF"/>
        </w:rPr>
      </w:pPr>
      <w:r>
        <w:rPr>
          <w:color w:val="BF8F00" w:themeColor="accent4" w:themeShade="BF"/>
        </w:rPr>
        <w:t>September-October</w:t>
      </w:r>
      <w:r w:rsidRPr="0093374E">
        <w:rPr>
          <w:color w:val="BF8F00" w:themeColor="accent4" w:themeShade="BF"/>
        </w:rPr>
        <w:t xml:space="preserve"> 2024</w:t>
      </w:r>
    </w:p>
    <w:p w14:paraId="79942B84" w14:textId="77777777" w:rsidR="00B726C0" w:rsidRPr="00377E65" w:rsidRDefault="00B726C0" w:rsidP="00B726C0">
      <w:pPr>
        <w:jc w:val="center"/>
        <w:rPr>
          <w:sz w:val="22"/>
          <w:szCs w:val="22"/>
        </w:rPr>
      </w:pPr>
      <w:r w:rsidRPr="00377E65">
        <w:rPr>
          <w:sz w:val="22"/>
          <w:szCs w:val="22"/>
        </w:rPr>
        <w:t>Rules and Regulations</w:t>
      </w:r>
    </w:p>
    <w:p w14:paraId="5C096E27" w14:textId="77777777" w:rsidR="00311959" w:rsidRPr="00C37F0F" w:rsidRDefault="00311959" w:rsidP="00C37F0F">
      <w:pPr>
        <w:jc w:val="both"/>
        <w:rPr>
          <w:rFonts w:ascii="Times New Roman" w:hAnsi="Times New Roman" w:cs="Times New Roman"/>
        </w:rPr>
      </w:pPr>
    </w:p>
    <w:p w14:paraId="70D3AA8D" w14:textId="77777777" w:rsidR="006A6B5F" w:rsidRPr="00C37F0F" w:rsidRDefault="006A6B5F" w:rsidP="00C37F0F">
      <w:pPr>
        <w:jc w:val="both"/>
        <w:rPr>
          <w:rFonts w:ascii="Times New Roman" w:hAnsi="Times New Roman" w:cs="Times New Roman"/>
        </w:rPr>
      </w:pPr>
    </w:p>
    <w:p w14:paraId="65658A8E" w14:textId="73E97BEF" w:rsidR="00B726C0" w:rsidRPr="00B2646E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 xml:space="preserve">The promotion at Gold Dust West Reno will commence on Saturday, </w:t>
      </w:r>
      <w:r>
        <w:rPr>
          <w:rFonts w:ascii="Times New Roman" w:hAnsi="Times New Roman" w:cs="Times New Roman"/>
          <w:szCs w:val="20"/>
        </w:rPr>
        <w:t xml:space="preserve">September </w:t>
      </w:r>
      <w:r w:rsidR="00C32784">
        <w:rPr>
          <w:rFonts w:ascii="Times New Roman" w:hAnsi="Times New Roman" w:cs="Times New Roman"/>
          <w:szCs w:val="20"/>
        </w:rPr>
        <w:t>7</w:t>
      </w:r>
      <w:r w:rsidR="00A47359" w:rsidRPr="00A47359">
        <w:rPr>
          <w:rFonts w:ascii="Times New Roman" w:hAnsi="Times New Roman" w:cs="Times New Roman"/>
          <w:szCs w:val="20"/>
          <w:vertAlign w:val="superscript"/>
        </w:rPr>
        <w:t>th</w:t>
      </w:r>
      <w:r w:rsidRPr="00B2646E">
        <w:rPr>
          <w:rFonts w:ascii="Times New Roman" w:hAnsi="Times New Roman" w:cs="Times New Roman"/>
          <w:szCs w:val="20"/>
        </w:rPr>
        <w:t xml:space="preserve"> and conclude on Saturday, </w:t>
      </w:r>
      <w:r>
        <w:rPr>
          <w:rFonts w:ascii="Times New Roman" w:hAnsi="Times New Roman" w:cs="Times New Roman"/>
          <w:szCs w:val="20"/>
        </w:rPr>
        <w:t>October 26</w:t>
      </w:r>
      <w:r w:rsidRPr="00B726C0">
        <w:rPr>
          <w:rFonts w:ascii="Times New Roman" w:hAnsi="Times New Roman" w:cs="Times New Roman"/>
          <w:szCs w:val="20"/>
          <w:vertAlign w:val="superscript"/>
        </w:rPr>
        <w:t>th</w:t>
      </w:r>
      <w:r>
        <w:rPr>
          <w:rFonts w:ascii="Times New Roman" w:hAnsi="Times New Roman" w:cs="Times New Roman"/>
          <w:szCs w:val="20"/>
        </w:rPr>
        <w:t>, 2024.</w:t>
      </w:r>
    </w:p>
    <w:p w14:paraId="0381436E" w14:textId="1CCFC321" w:rsidR="00B726C0" w:rsidRPr="00B2646E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Each Saturday, the promotion will run from 5</w:t>
      </w:r>
      <w:r w:rsidR="00544DB8">
        <w:rPr>
          <w:rFonts w:ascii="Times New Roman" w:hAnsi="Times New Roman" w:cs="Times New Roman"/>
          <w:szCs w:val="20"/>
        </w:rPr>
        <w:t>:00</w:t>
      </w:r>
      <w:r w:rsidRPr="00B2646E">
        <w:rPr>
          <w:rFonts w:ascii="Times New Roman" w:hAnsi="Times New Roman" w:cs="Times New Roman"/>
          <w:szCs w:val="20"/>
        </w:rPr>
        <w:t>pm to 8</w:t>
      </w:r>
      <w:r w:rsidR="00544DB8">
        <w:rPr>
          <w:rFonts w:ascii="Times New Roman" w:hAnsi="Times New Roman" w:cs="Times New Roman"/>
          <w:szCs w:val="20"/>
        </w:rPr>
        <w:t>:00</w:t>
      </w:r>
      <w:r w:rsidRPr="00B2646E">
        <w:rPr>
          <w:rFonts w:ascii="Times New Roman" w:hAnsi="Times New Roman" w:cs="Times New Roman"/>
          <w:szCs w:val="20"/>
        </w:rPr>
        <w:t>pm</w:t>
      </w:r>
      <w:r w:rsidR="00A47359">
        <w:rPr>
          <w:rFonts w:ascii="Times New Roman" w:hAnsi="Times New Roman" w:cs="Times New Roman"/>
          <w:szCs w:val="20"/>
        </w:rPr>
        <w:t xml:space="preserve"> (</w:t>
      </w:r>
      <w:r w:rsidR="00D41B88">
        <w:rPr>
          <w:rFonts w:ascii="Times New Roman" w:hAnsi="Times New Roman" w:cs="Times New Roman"/>
          <w:szCs w:val="20"/>
        </w:rPr>
        <w:t>8</w:t>
      </w:r>
      <w:r w:rsidR="00A47359">
        <w:rPr>
          <w:rFonts w:ascii="Times New Roman" w:hAnsi="Times New Roman" w:cs="Times New Roman"/>
          <w:szCs w:val="20"/>
        </w:rPr>
        <w:t xml:space="preserve"> Saturdays)</w:t>
      </w:r>
      <w:r w:rsidRPr="00B2646E">
        <w:rPr>
          <w:rFonts w:ascii="Times New Roman" w:hAnsi="Times New Roman" w:cs="Times New Roman"/>
          <w:szCs w:val="20"/>
        </w:rPr>
        <w:t>.</w:t>
      </w:r>
    </w:p>
    <w:p w14:paraId="11047E46" w14:textId="7EE456F2" w:rsidR="00B726C0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Players will receive 1 drawing ticket for every 100 points earned</w:t>
      </w:r>
      <w:r>
        <w:rPr>
          <w:rFonts w:ascii="Times New Roman" w:hAnsi="Times New Roman" w:cs="Times New Roman"/>
          <w:szCs w:val="20"/>
        </w:rPr>
        <w:t>.</w:t>
      </w:r>
    </w:p>
    <w:p w14:paraId="746CF674" w14:textId="77777777" w:rsidR="00B726C0" w:rsidRPr="00B2646E" w:rsidRDefault="00B726C0" w:rsidP="00B726C0">
      <w:pPr>
        <w:ind w:left="720"/>
        <w:jc w:val="both"/>
        <w:rPr>
          <w:rFonts w:ascii="Times New Roman" w:hAnsi="Times New Roman" w:cs="Times New Roman"/>
          <w:szCs w:val="20"/>
        </w:rPr>
      </w:pPr>
    </w:p>
    <w:p w14:paraId="1337B4BB" w14:textId="169CF547" w:rsidR="00B726C0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From 3</w:t>
      </w:r>
      <w:r w:rsidR="00544DB8">
        <w:rPr>
          <w:rFonts w:ascii="Times New Roman" w:hAnsi="Times New Roman" w:cs="Times New Roman"/>
          <w:szCs w:val="20"/>
        </w:rPr>
        <w:t>:00</w:t>
      </w:r>
      <w:r w:rsidRPr="00B2646E">
        <w:rPr>
          <w:rFonts w:ascii="Times New Roman" w:hAnsi="Times New Roman" w:cs="Times New Roman"/>
          <w:szCs w:val="20"/>
        </w:rPr>
        <w:t xml:space="preserve">pm onwards, players can access the Promotional Kiosk Machine to </w:t>
      </w:r>
      <w:r>
        <w:rPr>
          <w:rFonts w:ascii="Times New Roman" w:hAnsi="Times New Roman" w:cs="Times New Roman"/>
          <w:szCs w:val="20"/>
        </w:rPr>
        <w:t xml:space="preserve">activate </w:t>
      </w:r>
      <w:r w:rsidRPr="00B2646E">
        <w:rPr>
          <w:rFonts w:ascii="Times New Roman" w:hAnsi="Times New Roman" w:cs="Times New Roman"/>
          <w:szCs w:val="20"/>
        </w:rPr>
        <w:t xml:space="preserve">their tickets into the virtual draw module. By swiping their card, selecting </w:t>
      </w:r>
      <w:r>
        <w:rPr>
          <w:rFonts w:ascii="Times New Roman" w:hAnsi="Times New Roman" w:cs="Times New Roman"/>
          <w:szCs w:val="20"/>
        </w:rPr>
        <w:t>Pyramid Payout</w:t>
      </w:r>
      <w:r w:rsidRPr="00B2646E">
        <w:rPr>
          <w:rFonts w:ascii="Times New Roman" w:hAnsi="Times New Roman" w:cs="Times New Roman"/>
          <w:szCs w:val="20"/>
        </w:rPr>
        <w:t xml:space="preserve"> under promotions, and confirming "yes," tickets will be sent into the </w:t>
      </w:r>
      <w:r>
        <w:rPr>
          <w:rFonts w:ascii="Times New Roman" w:hAnsi="Times New Roman" w:cs="Times New Roman"/>
          <w:szCs w:val="20"/>
        </w:rPr>
        <w:t xml:space="preserve">virtual drawing </w:t>
      </w:r>
      <w:r w:rsidRPr="00B2646E">
        <w:rPr>
          <w:rFonts w:ascii="Times New Roman" w:hAnsi="Times New Roman" w:cs="Times New Roman"/>
          <w:szCs w:val="20"/>
        </w:rPr>
        <w:t>drum.</w:t>
      </w:r>
    </w:p>
    <w:p w14:paraId="0E63E564" w14:textId="77777777" w:rsidR="00B726C0" w:rsidRDefault="00B726C0" w:rsidP="00B726C0">
      <w:pPr>
        <w:ind w:left="720"/>
        <w:jc w:val="both"/>
        <w:rPr>
          <w:rFonts w:ascii="Times New Roman" w:hAnsi="Times New Roman" w:cs="Times New Roman"/>
        </w:rPr>
      </w:pPr>
    </w:p>
    <w:p w14:paraId="190EB745" w14:textId="4B0D579F" w:rsidR="00B726C0" w:rsidRPr="00B2646E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At 5</w:t>
      </w:r>
      <w:r w:rsidR="00544DB8">
        <w:rPr>
          <w:rFonts w:ascii="Times New Roman" w:hAnsi="Times New Roman" w:cs="Times New Roman"/>
          <w:szCs w:val="20"/>
        </w:rPr>
        <w:t>:00</w:t>
      </w:r>
      <w:r w:rsidRPr="00B2646E">
        <w:rPr>
          <w:rFonts w:ascii="Times New Roman" w:hAnsi="Times New Roman" w:cs="Times New Roman"/>
          <w:szCs w:val="20"/>
        </w:rPr>
        <w:t>pm, t</w:t>
      </w:r>
      <w:r w:rsidR="00A77764">
        <w:rPr>
          <w:rFonts w:ascii="Times New Roman" w:hAnsi="Times New Roman" w:cs="Times New Roman"/>
          <w:szCs w:val="20"/>
        </w:rPr>
        <w:t>hree</w:t>
      </w:r>
      <w:r w:rsidRPr="00B2646E">
        <w:rPr>
          <w:rFonts w:ascii="Times New Roman" w:hAnsi="Times New Roman" w:cs="Times New Roman"/>
          <w:szCs w:val="20"/>
        </w:rPr>
        <w:t xml:space="preserve"> contestants will be randomly drawn from the virtual drum</w:t>
      </w:r>
      <w:r w:rsidR="00A77764">
        <w:rPr>
          <w:rFonts w:ascii="Times New Roman" w:hAnsi="Times New Roman" w:cs="Times New Roman"/>
          <w:szCs w:val="20"/>
        </w:rPr>
        <w:t xml:space="preserve"> every</w:t>
      </w:r>
      <w:r w:rsidRPr="00B2646E">
        <w:rPr>
          <w:rFonts w:ascii="Times New Roman" w:hAnsi="Times New Roman" w:cs="Times New Roman"/>
          <w:szCs w:val="20"/>
        </w:rPr>
        <w:t xml:space="preserve"> 15 minutes.</w:t>
      </w:r>
    </w:p>
    <w:p w14:paraId="3D1A52FB" w14:textId="0B647F35" w:rsidR="0072229F" w:rsidRPr="00C37F0F" w:rsidRDefault="0072229F" w:rsidP="00C37F0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F0F">
        <w:rPr>
          <w:rFonts w:ascii="Times New Roman" w:hAnsi="Times New Roman" w:cs="Times New Roman"/>
        </w:rPr>
        <w:t xml:space="preserve">The </w:t>
      </w:r>
      <w:r w:rsidR="00B726C0">
        <w:rPr>
          <w:rFonts w:ascii="Times New Roman" w:hAnsi="Times New Roman" w:cs="Times New Roman"/>
        </w:rPr>
        <w:t>3</w:t>
      </w:r>
      <w:r w:rsidRPr="00C37F0F">
        <w:rPr>
          <w:rFonts w:ascii="Times New Roman" w:hAnsi="Times New Roman" w:cs="Times New Roman"/>
        </w:rPr>
        <w:t xml:space="preserve"> contestants will pick a </w:t>
      </w:r>
      <w:r w:rsidR="00260A13">
        <w:rPr>
          <w:rFonts w:ascii="Times New Roman" w:hAnsi="Times New Roman" w:cs="Times New Roman"/>
        </w:rPr>
        <w:t>Mummy</w:t>
      </w:r>
      <w:r w:rsidRPr="00C37F0F">
        <w:rPr>
          <w:rFonts w:ascii="Times New Roman" w:hAnsi="Times New Roman" w:cs="Times New Roman"/>
        </w:rPr>
        <w:t>.</w:t>
      </w:r>
      <w:r w:rsidR="00C37F0F">
        <w:rPr>
          <w:rFonts w:ascii="Times New Roman" w:hAnsi="Times New Roman" w:cs="Times New Roman"/>
        </w:rPr>
        <w:t xml:space="preserve"> </w:t>
      </w:r>
      <w:r w:rsidRPr="00C37F0F">
        <w:rPr>
          <w:rFonts w:ascii="Times New Roman" w:hAnsi="Times New Roman" w:cs="Times New Roman"/>
        </w:rPr>
        <w:t xml:space="preserve">The </w:t>
      </w:r>
      <w:r w:rsidR="00260A13">
        <w:rPr>
          <w:rFonts w:ascii="Times New Roman" w:hAnsi="Times New Roman" w:cs="Times New Roman"/>
        </w:rPr>
        <w:t>player that selects the wi</w:t>
      </w:r>
      <w:r w:rsidR="00E4689F">
        <w:rPr>
          <w:rFonts w:ascii="Times New Roman" w:hAnsi="Times New Roman" w:cs="Times New Roman"/>
        </w:rPr>
        <w:t>nning</w:t>
      </w:r>
      <w:r w:rsidR="00260A13">
        <w:rPr>
          <w:rFonts w:ascii="Times New Roman" w:hAnsi="Times New Roman" w:cs="Times New Roman"/>
        </w:rPr>
        <w:t xml:space="preserve"> Mummy gets to play the game</w:t>
      </w:r>
      <w:r w:rsidRPr="00C37F0F">
        <w:rPr>
          <w:rFonts w:ascii="Times New Roman" w:hAnsi="Times New Roman" w:cs="Times New Roman"/>
        </w:rPr>
        <w:t xml:space="preserve">. The other 2 contestants will receive $50 </w:t>
      </w:r>
      <w:r w:rsidR="00B726C0">
        <w:rPr>
          <w:rFonts w:ascii="Times New Roman" w:hAnsi="Times New Roman" w:cs="Times New Roman"/>
        </w:rPr>
        <w:t xml:space="preserve">in </w:t>
      </w:r>
      <w:r w:rsidRPr="00C37F0F">
        <w:rPr>
          <w:rFonts w:ascii="Times New Roman" w:hAnsi="Times New Roman" w:cs="Times New Roman"/>
        </w:rPr>
        <w:t>E-CAS</w:t>
      </w:r>
      <w:r w:rsidR="00260A13">
        <w:rPr>
          <w:rFonts w:ascii="Times New Roman" w:hAnsi="Times New Roman" w:cs="Times New Roman"/>
        </w:rPr>
        <w:t>H.</w:t>
      </w:r>
    </w:p>
    <w:p w14:paraId="35EE424C" w14:textId="77777777" w:rsidR="004F7EEA" w:rsidRPr="00C37F0F" w:rsidRDefault="004F7EEA" w:rsidP="00C37F0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F0F">
        <w:rPr>
          <w:rFonts w:ascii="Times New Roman" w:hAnsi="Times New Roman" w:cs="Times New Roman"/>
        </w:rPr>
        <w:t xml:space="preserve">Contestants can only be called once an </w:t>
      </w:r>
      <w:r w:rsidR="004E00EF" w:rsidRPr="00C37F0F">
        <w:rPr>
          <w:rFonts w:ascii="Times New Roman" w:hAnsi="Times New Roman" w:cs="Times New Roman"/>
        </w:rPr>
        <w:t>hour</w:t>
      </w:r>
      <w:r w:rsidR="004E00EF">
        <w:rPr>
          <w:rFonts w:ascii="Times New Roman" w:hAnsi="Times New Roman" w:cs="Times New Roman"/>
        </w:rPr>
        <w:t xml:space="preserve"> and</w:t>
      </w:r>
      <w:r w:rsidRPr="00C37F0F">
        <w:rPr>
          <w:rFonts w:ascii="Times New Roman" w:hAnsi="Times New Roman" w:cs="Times New Roman"/>
        </w:rPr>
        <w:t xml:space="preserve"> will be eligible again at the top of the next hour.</w:t>
      </w:r>
    </w:p>
    <w:p w14:paraId="107232A8" w14:textId="0BD4D230" w:rsidR="004F7EEA" w:rsidRDefault="004F7EEA" w:rsidP="00C37F0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F0F">
        <w:rPr>
          <w:rFonts w:ascii="Times New Roman" w:hAnsi="Times New Roman" w:cs="Times New Roman"/>
        </w:rPr>
        <w:t xml:space="preserve">Winners </w:t>
      </w:r>
      <w:r w:rsidR="00C37F0F">
        <w:rPr>
          <w:rFonts w:ascii="Times New Roman" w:hAnsi="Times New Roman" w:cs="Times New Roman"/>
        </w:rPr>
        <w:t>that play the game</w:t>
      </w:r>
      <w:r w:rsidRPr="00C37F0F">
        <w:rPr>
          <w:rFonts w:ascii="Times New Roman" w:hAnsi="Times New Roman" w:cs="Times New Roman"/>
        </w:rPr>
        <w:t xml:space="preserve"> can only be called once until 8</w:t>
      </w:r>
      <w:r w:rsidR="00544DB8">
        <w:rPr>
          <w:rFonts w:ascii="Times New Roman" w:hAnsi="Times New Roman" w:cs="Times New Roman"/>
        </w:rPr>
        <w:t>:00</w:t>
      </w:r>
      <w:r w:rsidRPr="00C37F0F">
        <w:rPr>
          <w:rFonts w:ascii="Times New Roman" w:hAnsi="Times New Roman" w:cs="Times New Roman"/>
        </w:rPr>
        <w:t>pm when they are eligible again.</w:t>
      </w:r>
    </w:p>
    <w:p w14:paraId="080E10BB" w14:textId="77777777" w:rsidR="004E00EF" w:rsidRPr="00C37F0F" w:rsidRDefault="004E00EF" w:rsidP="00C37F0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00EF">
        <w:rPr>
          <w:rFonts w:ascii="Times New Roman" w:hAnsi="Times New Roman" w:cs="Times New Roman"/>
        </w:rPr>
        <w:t xml:space="preserve">The winner will pick a card on the bottom row, if it is an arrow they will go to the next level, if it is a cash amount that is what they will win, and the game is over. The money amounts get </w:t>
      </w:r>
      <w:r>
        <w:rPr>
          <w:rFonts w:ascii="Times New Roman" w:hAnsi="Times New Roman" w:cs="Times New Roman"/>
        </w:rPr>
        <w:t>better</w:t>
      </w:r>
      <w:r w:rsidRPr="004E00EF">
        <w:rPr>
          <w:rFonts w:ascii="Times New Roman" w:hAnsi="Times New Roman" w:cs="Times New Roman"/>
        </w:rPr>
        <w:t xml:space="preserve"> the higher on the Pyramid you go. </w:t>
      </w:r>
      <w:r w:rsidR="00D9220A">
        <w:rPr>
          <w:rFonts w:ascii="Times New Roman" w:hAnsi="Times New Roman" w:cs="Times New Roman"/>
        </w:rPr>
        <w:t>UP cards</w:t>
      </w:r>
      <w:r w:rsidRPr="004E00EF">
        <w:rPr>
          <w:rFonts w:ascii="Times New Roman" w:hAnsi="Times New Roman" w:cs="Times New Roman"/>
        </w:rPr>
        <w:t xml:space="preserve"> will get you to the next level.</w:t>
      </w:r>
      <w:r>
        <w:rPr>
          <w:rFonts w:ascii="Times New Roman" w:hAnsi="Times New Roman" w:cs="Times New Roman"/>
        </w:rPr>
        <w:t xml:space="preserve"> All prizes in the game are Cash.</w:t>
      </w:r>
    </w:p>
    <w:p w14:paraId="63D4AD1C" w14:textId="2D0A5988" w:rsidR="00B726C0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 xml:space="preserve">Premium Club Members receive an E-CASH bonus when </w:t>
      </w:r>
      <w:r>
        <w:rPr>
          <w:rFonts w:ascii="Times New Roman" w:hAnsi="Times New Roman" w:cs="Times New Roman"/>
          <w:szCs w:val="20"/>
        </w:rPr>
        <w:t>playing the game</w:t>
      </w:r>
      <w:r w:rsidRPr="00B2646E">
        <w:rPr>
          <w:rFonts w:ascii="Times New Roman" w:hAnsi="Times New Roman" w:cs="Times New Roman"/>
          <w:szCs w:val="20"/>
        </w:rPr>
        <w:t>: Ultimate Gold receives $75, Black Gold $50, and White Gold $25.</w:t>
      </w:r>
    </w:p>
    <w:p w14:paraId="4BD0FD4B" w14:textId="77777777" w:rsidR="00B726C0" w:rsidRDefault="00B726C0" w:rsidP="00B726C0">
      <w:pPr>
        <w:ind w:left="720"/>
        <w:jc w:val="both"/>
        <w:rPr>
          <w:rFonts w:ascii="Times New Roman" w:hAnsi="Times New Roman" w:cs="Times New Roman"/>
          <w:szCs w:val="20"/>
        </w:rPr>
      </w:pPr>
    </w:p>
    <w:p w14:paraId="3A2E63B8" w14:textId="77777777" w:rsidR="00B726C0" w:rsidRPr="00B2646E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All prizes are taxable in this promotion and contribute to the $600 threshold for a 1099.</w:t>
      </w:r>
      <w:r>
        <w:rPr>
          <w:rFonts w:ascii="Times New Roman" w:hAnsi="Times New Roman" w:cs="Times New Roman"/>
          <w:szCs w:val="20"/>
        </w:rPr>
        <w:t xml:space="preserve"> </w:t>
      </w:r>
      <w:r w:rsidRPr="00B2646E">
        <w:rPr>
          <w:rFonts w:ascii="Times New Roman" w:hAnsi="Times New Roman" w:cs="Times New Roman"/>
          <w:szCs w:val="20"/>
        </w:rPr>
        <w:t>Winners must have their Social Security number on file to collect any prize.</w:t>
      </w:r>
    </w:p>
    <w:p w14:paraId="20B45B5E" w14:textId="77777777" w:rsidR="00B726C0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The drawing drum will be emptied after each week's promotion.</w:t>
      </w:r>
    </w:p>
    <w:p w14:paraId="531CDF28" w14:textId="77777777" w:rsidR="00B726C0" w:rsidRPr="00B2646E" w:rsidRDefault="00B726C0" w:rsidP="00B726C0">
      <w:pPr>
        <w:ind w:left="720"/>
        <w:jc w:val="both"/>
        <w:rPr>
          <w:rFonts w:ascii="Times New Roman" w:hAnsi="Times New Roman" w:cs="Times New Roman"/>
          <w:szCs w:val="20"/>
        </w:rPr>
      </w:pPr>
    </w:p>
    <w:p w14:paraId="52A82832" w14:textId="77777777" w:rsidR="00B726C0" w:rsidRPr="00B2646E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In the event of technical difficulties with the drawing system, a specific procedure will be followed. Initially, a marketing employee will retrieve a report of all activated entries and select a Hot Seat winner. If this procedure cannot be implemented, all winners will be selected through the hot seat system.</w:t>
      </w:r>
    </w:p>
    <w:p w14:paraId="04C01ED9" w14:textId="53AF75B4" w:rsidR="00B726C0" w:rsidRPr="00B726C0" w:rsidRDefault="00B726C0" w:rsidP="00B726C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Rules &amp; Regulations are subject to change.</w:t>
      </w:r>
    </w:p>
    <w:p w14:paraId="4196D897" w14:textId="08179A2E" w:rsidR="0089117F" w:rsidRPr="00C37F0F" w:rsidRDefault="0089117F" w:rsidP="00C37F0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F0F">
        <w:rPr>
          <w:rFonts w:ascii="Times New Roman" w:hAnsi="Times New Roman" w:cs="Times New Roman"/>
        </w:rPr>
        <w:t>Participation in this promotion grants the Gold Dust West</w:t>
      </w:r>
      <w:r w:rsidR="00AD7BFB" w:rsidRPr="00C37F0F">
        <w:rPr>
          <w:rFonts w:ascii="Times New Roman" w:hAnsi="Times New Roman" w:cs="Times New Roman"/>
        </w:rPr>
        <w:t xml:space="preserve"> </w:t>
      </w:r>
      <w:r w:rsidRPr="00C37F0F">
        <w:rPr>
          <w:rFonts w:ascii="Times New Roman" w:hAnsi="Times New Roman" w:cs="Times New Roman"/>
        </w:rPr>
        <w:t xml:space="preserve">permission </w:t>
      </w:r>
      <w:r w:rsidR="003B7DBD" w:rsidRPr="00C37F0F">
        <w:rPr>
          <w:rFonts w:ascii="Times New Roman" w:hAnsi="Times New Roman" w:cs="Times New Roman"/>
        </w:rPr>
        <w:t xml:space="preserve">to utilize any photos taken for </w:t>
      </w:r>
      <w:r w:rsidRPr="00C37F0F">
        <w:rPr>
          <w:rFonts w:ascii="Times New Roman" w:hAnsi="Times New Roman" w:cs="Times New Roman"/>
        </w:rPr>
        <w:t>Marketing</w:t>
      </w:r>
      <w:r w:rsidR="003B7DBD" w:rsidRPr="00C37F0F">
        <w:rPr>
          <w:rFonts w:ascii="Times New Roman" w:hAnsi="Times New Roman" w:cs="Times New Roman"/>
        </w:rPr>
        <w:t xml:space="preserve"> </w:t>
      </w:r>
      <w:r w:rsidRPr="00C37F0F">
        <w:rPr>
          <w:rFonts w:ascii="Times New Roman" w:hAnsi="Times New Roman" w:cs="Times New Roman"/>
        </w:rPr>
        <w:t>purposes.</w:t>
      </w:r>
    </w:p>
    <w:p w14:paraId="52FFFBC3" w14:textId="77777777" w:rsidR="006A6B5F" w:rsidRPr="00C37F0F" w:rsidRDefault="006A6B5F" w:rsidP="00C37F0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F0F">
        <w:rPr>
          <w:rFonts w:ascii="Times New Roman" w:hAnsi="Times New Roman" w:cs="Times New Roman"/>
        </w:rPr>
        <w:t>Management reserves all rights to change, alter or cancel this promotion at any time, with or without notice.</w:t>
      </w:r>
    </w:p>
    <w:sectPr w:rsidR="006A6B5F" w:rsidRPr="00C37F0F" w:rsidSect="00A77764">
      <w:pgSz w:w="12240" w:h="15840"/>
      <w:pgMar w:top="630" w:right="126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19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5F"/>
    <w:rsid w:val="00012E84"/>
    <w:rsid w:val="000157B7"/>
    <w:rsid w:val="00067E6D"/>
    <w:rsid w:val="000B5A17"/>
    <w:rsid w:val="000D02AD"/>
    <w:rsid w:val="000F5BCA"/>
    <w:rsid w:val="001044D0"/>
    <w:rsid w:val="001C7935"/>
    <w:rsid w:val="00200F58"/>
    <w:rsid w:val="00260A13"/>
    <w:rsid w:val="002665EC"/>
    <w:rsid w:val="002B1AD3"/>
    <w:rsid w:val="00311959"/>
    <w:rsid w:val="003248F1"/>
    <w:rsid w:val="0033135F"/>
    <w:rsid w:val="00393158"/>
    <w:rsid w:val="003A3ADC"/>
    <w:rsid w:val="003B321F"/>
    <w:rsid w:val="003B7DBD"/>
    <w:rsid w:val="003C2BBC"/>
    <w:rsid w:val="003E43BF"/>
    <w:rsid w:val="00485FB5"/>
    <w:rsid w:val="00494258"/>
    <w:rsid w:val="004B42A5"/>
    <w:rsid w:val="004B7F0F"/>
    <w:rsid w:val="004D7AD6"/>
    <w:rsid w:val="004E00EF"/>
    <w:rsid w:val="004F4C76"/>
    <w:rsid w:val="004F7EEA"/>
    <w:rsid w:val="00536A57"/>
    <w:rsid w:val="00544DB8"/>
    <w:rsid w:val="00575FDF"/>
    <w:rsid w:val="005767A4"/>
    <w:rsid w:val="005A11B5"/>
    <w:rsid w:val="005B0CDA"/>
    <w:rsid w:val="005B2B64"/>
    <w:rsid w:val="005D1470"/>
    <w:rsid w:val="00641FBA"/>
    <w:rsid w:val="006A6B5F"/>
    <w:rsid w:val="006C1FBB"/>
    <w:rsid w:val="006E00CB"/>
    <w:rsid w:val="0072229F"/>
    <w:rsid w:val="00741FA2"/>
    <w:rsid w:val="007646EA"/>
    <w:rsid w:val="00771E69"/>
    <w:rsid w:val="007E3D85"/>
    <w:rsid w:val="00874E93"/>
    <w:rsid w:val="0089117F"/>
    <w:rsid w:val="008A36DE"/>
    <w:rsid w:val="0093335F"/>
    <w:rsid w:val="00963ECA"/>
    <w:rsid w:val="009C56C3"/>
    <w:rsid w:val="009C59D3"/>
    <w:rsid w:val="009E66AE"/>
    <w:rsid w:val="00A009A2"/>
    <w:rsid w:val="00A47359"/>
    <w:rsid w:val="00A50EA7"/>
    <w:rsid w:val="00A604E2"/>
    <w:rsid w:val="00A77764"/>
    <w:rsid w:val="00AB36B0"/>
    <w:rsid w:val="00AD7BFB"/>
    <w:rsid w:val="00AE50CE"/>
    <w:rsid w:val="00AF72F9"/>
    <w:rsid w:val="00B726C0"/>
    <w:rsid w:val="00B74D57"/>
    <w:rsid w:val="00BA12AB"/>
    <w:rsid w:val="00C05370"/>
    <w:rsid w:val="00C26086"/>
    <w:rsid w:val="00C32784"/>
    <w:rsid w:val="00C349C4"/>
    <w:rsid w:val="00C37F0F"/>
    <w:rsid w:val="00C62DD7"/>
    <w:rsid w:val="00C70316"/>
    <w:rsid w:val="00C95875"/>
    <w:rsid w:val="00CE724E"/>
    <w:rsid w:val="00D41B88"/>
    <w:rsid w:val="00D75724"/>
    <w:rsid w:val="00D9220A"/>
    <w:rsid w:val="00DB0B78"/>
    <w:rsid w:val="00E43438"/>
    <w:rsid w:val="00E4689F"/>
    <w:rsid w:val="00E97EA8"/>
    <w:rsid w:val="00EB3FC6"/>
    <w:rsid w:val="00ED2757"/>
    <w:rsid w:val="00F53462"/>
    <w:rsid w:val="00F85B14"/>
    <w:rsid w:val="00F92412"/>
    <w:rsid w:val="00F953D6"/>
    <w:rsid w:val="00FA241E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FF19C"/>
  <w15:chartTrackingRefBased/>
  <w15:docId w15:val="{04485D97-CE0C-4250-98EB-C522AAC7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B5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EA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7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7E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9</cp:revision>
  <cp:lastPrinted>2019-05-01T16:08:00Z</cp:lastPrinted>
  <dcterms:created xsi:type="dcterms:W3CDTF">2023-07-12T19:41:00Z</dcterms:created>
  <dcterms:modified xsi:type="dcterms:W3CDTF">2024-08-19T19:00:00Z</dcterms:modified>
</cp:coreProperties>
</file>